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31.png" ContentType="image/png"/>
  <Override PartName="/word/media/rId22.png" ContentType="image/png"/>
  <Override PartName="/word/media/rId32.png" ContentType="image/png"/>
  <Override PartName="/word/media/rId23.png" ContentType="image/png"/>
  <Override PartName="/word/media/rId29.png" ContentType="image/png"/>
  <Override PartName="/word/media/rId20.png" ContentType="image/png"/>
  <Override PartName="/word/media/rId33.png" ContentType="image/png"/>
  <Override PartName="/word/media/rId24.png" ContentType="image/png"/>
  <Override PartName="/word/media/rId30.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5" w:name="maximal-model-results"/>
    <w:p>
      <w:pPr>
        <w:pStyle w:val="Heading1"/>
      </w:pPr>
      <w:r>
        <w:t xml:space="preserve">Maximal model results</w:t>
      </w:r>
    </w:p>
    <w:p>
      <w:pPr>
        <w:pStyle w:val="FirstParagraph"/>
      </w:pPr>
      <w:r>
        <w:t xml:space="preserve">Similarity contrast results when fitting maximal models with all random effects.</w:t>
      </w:r>
    </w:p>
    <w:p>
      <w:r>
        <w:br w:type="page"/>
      </w:r>
    </w:p>
    <w:bookmarkStart w:id="25" w:name="phase-coupling"/>
    <w:p>
      <w:pPr>
        <w:pStyle w:val="Heading2"/>
      </w:pPr>
      <w:r>
        <w:t xml:space="preserve">Phase coupling</w:t>
      </w:r>
    </w:p>
    <w:p>
      <w:pPr>
        <w:pStyle w:val="CaptionedFigure"/>
      </w:pPr>
      <w:r>
        <w:drawing>
          <wp:inline>
            <wp:extent cx="5969000" cy="7186939"/>
            <wp:effectExtent b="0" l="0" r="0" t="0"/>
            <wp:docPr descr="Figure 1: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 title="" id="1" name="Picture"/>
            <a:graphic>
              <a:graphicData uri="http://schemas.openxmlformats.org/drawingml/2006/picture">
                <pic:pic>
                  <pic:nvPicPr>
                    <pic:cNvPr descr="../../figures/delta/phase_similarity_results_maximal.png" id="0" name="Picture"/>
                    <pic:cNvPicPr>
                      <a:picLocks noChangeArrowheads="1" noChangeAspect="1"/>
                    </pic:cNvPicPr>
                  </pic:nvPicPr>
                  <pic:blipFill>
                    <a:blip r:embed="rId20"/>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w:t>
      </w:r>
    </w:p>
    <w:p>
      <w:r>
        <w:br w:type="page"/>
      </w:r>
    </w:p>
    <w:p>
      <w:pPr>
        <w:pStyle w:val="CaptionedFigure"/>
      </w:pPr>
      <w:r>
        <w:drawing>
          <wp:inline>
            <wp:extent cx="5969000" cy="7186939"/>
            <wp:effectExtent b="0" l="0" r="0" t="0"/>
            <wp:docPr descr="Figure 2: Connectivity profile matrix (A), similarity matrix (B), interval plot (C), and ridge plots (D) for phase coupling functional connectome similarities in the theta band." title="" id="1" name="Picture"/>
            <a:graphic>
              <a:graphicData uri="http://schemas.openxmlformats.org/drawingml/2006/picture">
                <pic:pic>
                  <pic:nvPicPr>
                    <pic:cNvPr descr="../../figures/theta/phase_similarity_results_maximal.png" id="0" name="Picture"/>
                    <pic:cNvPicPr>
                      <a:picLocks noChangeArrowheads="1" noChangeAspect="1"/>
                    </pic:cNvPicPr>
                  </pic:nvPicPr>
                  <pic:blipFill>
                    <a:blip r:embed="rId21"/>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2: Connectivity profile matrix (A), similarity matrix (B), interval plot (C), and ridge plots (D) for phase coupling functional connectome similarities in the theta band.</w:t>
      </w:r>
    </w:p>
    <w:p>
      <w:r>
        <w:br w:type="page"/>
      </w:r>
    </w:p>
    <w:p>
      <w:pPr>
        <w:pStyle w:val="CaptionedFigure"/>
      </w:pPr>
      <w:r>
        <w:drawing>
          <wp:inline>
            <wp:extent cx="5969000" cy="7186939"/>
            <wp:effectExtent b="0" l="0" r="0" t="0"/>
            <wp:docPr descr="Figure 3: Connectivity profile matrix (A), similarity matrix (B), interval plot (C), and ridge plots (D) for phase coupling functional connectome similarities in the alpha band." title="" id="1" name="Picture"/>
            <a:graphic>
              <a:graphicData uri="http://schemas.openxmlformats.org/drawingml/2006/picture">
                <pic:pic>
                  <pic:nvPicPr>
                    <pic:cNvPr descr="../../figures/alpha/phase_similarity_results_maximal.png" id="0" name="Picture"/>
                    <pic:cNvPicPr>
                      <a:picLocks noChangeArrowheads="1" noChangeAspect="1"/>
                    </pic:cNvPicPr>
                  </pic:nvPicPr>
                  <pic:blipFill>
                    <a:blip r:embed="rId22"/>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3: Connectivity profile matrix (A), similarity matrix (B), interval plot (C), and ridge plots (D) for phase coupling functional connectome similarities in the alpha band.</w:t>
      </w:r>
    </w:p>
    <w:p>
      <w:r>
        <w:br w:type="page"/>
      </w:r>
    </w:p>
    <w:p>
      <w:pPr>
        <w:pStyle w:val="CaptionedFigure"/>
      </w:pPr>
      <w:r>
        <w:drawing>
          <wp:inline>
            <wp:extent cx="5969000" cy="7186939"/>
            <wp:effectExtent b="0" l="0" r="0" t="0"/>
            <wp:docPr descr="Figure 4: Connectivity profile matrix (A), similarity matrix (B), interval plot (C), and ridge plots (D) for phase coupling functional connectome similarities in the beta band." title="" id="1" name="Picture"/>
            <a:graphic>
              <a:graphicData uri="http://schemas.openxmlformats.org/drawingml/2006/picture">
                <pic:pic>
                  <pic:nvPicPr>
                    <pic:cNvPr descr="../../figures/beta/phase_similarity_results_maximal.png" id="0" name="Picture"/>
                    <pic:cNvPicPr>
                      <a:picLocks noChangeArrowheads="1" noChangeAspect="1"/>
                    </pic:cNvPicPr>
                  </pic:nvPicPr>
                  <pic:blipFill>
                    <a:blip r:embed="rId23"/>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4: Connectivity profile matrix (A), similarity matrix (B), interval plot (C), and ridge plots (D) for phase coupling functional connectome similarities in the beta band.</w:t>
      </w:r>
    </w:p>
    <w:p>
      <w:r>
        <w:br w:type="page"/>
      </w:r>
    </w:p>
    <w:p>
      <w:pPr>
        <w:pStyle w:val="CaptionedFigure"/>
      </w:pPr>
      <w:r>
        <w:drawing>
          <wp:inline>
            <wp:extent cx="5969000" cy="7186939"/>
            <wp:effectExtent b="0" l="0" r="0" t="0"/>
            <wp:docPr descr="Figure 5: Connectivity profile matrix (A), similarity matrix (B), interval plot (C), and ridge plots (D) for phase coupling functional connectome similarities in the gamma band." title="" id="1" name="Picture"/>
            <a:graphic>
              <a:graphicData uri="http://schemas.openxmlformats.org/drawingml/2006/picture">
                <pic:pic>
                  <pic:nvPicPr>
                    <pic:cNvPr descr="../../figures/gamma/phase_similarity_results_maximal.png" id="0" name="Picture"/>
                    <pic:cNvPicPr>
                      <a:picLocks noChangeArrowheads="1" noChangeAspect="1"/>
                    </pic:cNvPicPr>
                  </pic:nvPicPr>
                  <pic:blipFill>
                    <a:blip r:embed="rId24"/>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5: Connectivity profile matrix (A), similarity matrix (B), interval plot (C), and ridge plots (D) for phase coupling functional connectome similarities in the gamma band.</w:t>
      </w:r>
    </w:p>
    <w:p>
      <w:r>
        <w:br w:type="page"/>
      </w:r>
    </w:p>
    <w:bookmarkEnd w:id="25"/>
    <w:bookmarkStart w:id="28" w:name="amplitude-coupling"/>
    <w:p>
      <w:pPr>
        <w:pStyle w:val="Heading2"/>
      </w:pPr>
      <w:r>
        <w:t xml:space="preserve">Amplitude coupling</w:t>
      </w:r>
    </w:p>
    <w:p>
      <w:pPr>
        <w:pStyle w:val="CaptionedFigure"/>
      </w:pPr>
      <w:r>
        <w:drawing>
          <wp:inline>
            <wp:extent cx="5969000" cy="7186939"/>
            <wp:effectExtent b="0" l="0" r="0" t="0"/>
            <wp:docPr descr="Figure 6: Connectivity profile matrix (A), similarity matrix (B), interval plot (C), and ridge plots (D) for amplitude coupling functional connectome similarities in the alpha band." title="" id="1" name="Picture"/>
            <a:graphic>
              <a:graphicData uri="http://schemas.openxmlformats.org/drawingml/2006/picture">
                <pic:pic>
                  <pic:nvPicPr>
                    <pic:cNvPr descr="../../figures/alpha/amplitude_similarity_results_maximal.png" id="0" name="Picture"/>
                    <pic:cNvPicPr>
                      <a:picLocks noChangeArrowheads="1" noChangeAspect="1"/>
                    </pic:cNvPicPr>
                  </pic:nvPicPr>
                  <pic:blipFill>
                    <a:blip r:embed="rId26"/>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6: Connectivity profile matrix (A), similarity matrix (B), interval plot (C), and ridge plots (D) for amplitude coupling functional connectome similarities in the alpha band.</w:t>
      </w:r>
    </w:p>
    <w:bookmarkStart w:id="27" w:name="delta-theta-beta-and-gamma-bands"/>
    <w:p>
      <w:pPr>
        <w:pStyle w:val="Heading3"/>
      </w:pPr>
      <w:r>
        <w:t xml:space="preserve">Delta, Theta, Beta, and Gamma bands</w:t>
      </w:r>
    </w:p>
    <w:p>
      <w:pPr>
        <w:pStyle w:val="FirstParagraph"/>
      </w:pPr>
      <w:r>
        <w:t xml:space="preserve">Not shown for the same reasons as explained in the manuscript.</w:t>
      </w:r>
    </w:p>
    <w:p>
      <w:r>
        <w:br w:type="page"/>
      </w:r>
    </w:p>
    <w:bookmarkEnd w:id="27"/>
    <w:bookmarkEnd w:id="28"/>
    <w:bookmarkStart w:id="34" w:name="phase-coupling-hilbert-transform"/>
    <w:p>
      <w:pPr>
        <w:pStyle w:val="Heading2"/>
      </w:pPr>
      <w:r>
        <w:t xml:space="preserve">Phase coupling (Hilbert transform)</w:t>
      </w:r>
    </w:p>
    <w:p>
      <w:pPr>
        <w:pStyle w:val="CaptionedFigure"/>
      </w:pPr>
      <w:r>
        <w:drawing>
          <wp:inline>
            <wp:extent cx="5969000" cy="7186939"/>
            <wp:effectExtent b="0" l="0" r="0" t="0"/>
            <wp:docPr descr="Figure 7: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 title="" id="1" name="Picture"/>
            <a:graphic>
              <a:graphicData uri="http://schemas.openxmlformats.org/drawingml/2006/picture">
                <pic:pic>
                  <pic:nvPicPr>
                    <pic:cNvPr descr="../../figures/delta/phase_similarity_results_hilbert_maximal.png" id="0" name="Picture"/>
                    <pic:cNvPicPr>
                      <a:picLocks noChangeArrowheads="1" noChangeAspect="1"/>
                    </pic:cNvPicPr>
                  </pic:nvPicPr>
                  <pic:blipFill>
                    <a:blip r:embed="rId29"/>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7: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w:t>
      </w:r>
    </w:p>
    <w:p>
      <w:r>
        <w:br w:type="page"/>
      </w:r>
    </w:p>
    <w:p>
      <w:pPr>
        <w:pStyle w:val="CaptionedFigure"/>
      </w:pPr>
      <w:r>
        <w:drawing>
          <wp:inline>
            <wp:extent cx="5969000" cy="7186939"/>
            <wp:effectExtent b="0" l="0" r="0" t="0"/>
            <wp:docPr descr="Figure 8: Connectivity profile matrix (A), similarity matrix (B), interval plot (C), and ridge plots (D) for phase coupling functional connectome similarities in the theta band." title="" id="1" name="Picture"/>
            <a:graphic>
              <a:graphicData uri="http://schemas.openxmlformats.org/drawingml/2006/picture">
                <pic:pic>
                  <pic:nvPicPr>
                    <pic:cNvPr descr="../../figures/theta/phase_similarity_results_hilbert_maximal.png" id="0" name="Picture"/>
                    <pic:cNvPicPr>
                      <a:picLocks noChangeArrowheads="1" noChangeAspect="1"/>
                    </pic:cNvPicPr>
                  </pic:nvPicPr>
                  <pic:blipFill>
                    <a:blip r:embed="rId30"/>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8: Connectivity profile matrix (A), similarity matrix (B), interval plot (C), and ridge plots (D) for phase coupling functional connectome similarities in the theta band.</w:t>
      </w:r>
    </w:p>
    <w:p>
      <w:r>
        <w:br w:type="page"/>
      </w:r>
    </w:p>
    <w:p>
      <w:pPr>
        <w:pStyle w:val="CaptionedFigure"/>
      </w:pPr>
      <w:r>
        <w:drawing>
          <wp:inline>
            <wp:extent cx="5969000" cy="7186939"/>
            <wp:effectExtent b="0" l="0" r="0" t="0"/>
            <wp:docPr descr="Figure 9: Connectivity profile matrix (A), similarity matrix (B), interval plot (C), and ridge plots (D) for phase coupling functional connectome similarities in the alpha band." title="" id="1" name="Picture"/>
            <a:graphic>
              <a:graphicData uri="http://schemas.openxmlformats.org/drawingml/2006/picture">
                <pic:pic>
                  <pic:nvPicPr>
                    <pic:cNvPr descr="../../figures/alpha/phase_similarity_results_hilbert_maximal.png" id="0" name="Picture"/>
                    <pic:cNvPicPr>
                      <a:picLocks noChangeArrowheads="1" noChangeAspect="1"/>
                    </pic:cNvPicPr>
                  </pic:nvPicPr>
                  <pic:blipFill>
                    <a:blip r:embed="rId31"/>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9: Connectivity profile matrix (A), similarity matrix (B), interval plot (C), and ridge plots (D) for phase coupling functional connectome similarities in the alpha band.</w:t>
      </w:r>
    </w:p>
    <w:p>
      <w:r>
        <w:br w:type="page"/>
      </w:r>
    </w:p>
    <w:p>
      <w:pPr>
        <w:pStyle w:val="CaptionedFigure"/>
      </w:pPr>
      <w:r>
        <w:drawing>
          <wp:inline>
            <wp:extent cx="5969000" cy="7186939"/>
            <wp:effectExtent b="0" l="0" r="0" t="0"/>
            <wp:docPr descr="Figure 10: Connectivity profile matrix (A), similarity matrix (B), interval plot (C), and ridge plots (D) for phase coupling functional connectome similarities in the beta band." title="" id="1" name="Picture"/>
            <a:graphic>
              <a:graphicData uri="http://schemas.openxmlformats.org/drawingml/2006/picture">
                <pic:pic>
                  <pic:nvPicPr>
                    <pic:cNvPr descr="../../figures/beta/phase_similarity_results_hilbert_maximal.png" id="0" name="Picture"/>
                    <pic:cNvPicPr>
                      <a:picLocks noChangeArrowheads="1" noChangeAspect="1"/>
                    </pic:cNvPicPr>
                  </pic:nvPicPr>
                  <pic:blipFill>
                    <a:blip r:embed="rId32"/>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10: Connectivity profile matrix (A), similarity matrix (B), interval plot (C), and ridge plots (D) for phase coupling functional connectome similarities in the beta band.</w:t>
      </w:r>
    </w:p>
    <w:p>
      <w:r>
        <w:br w:type="page"/>
      </w:r>
    </w:p>
    <w:p>
      <w:pPr>
        <w:pStyle w:val="CaptionedFigure"/>
      </w:pPr>
      <w:r>
        <w:drawing>
          <wp:inline>
            <wp:extent cx="5969000" cy="7186939"/>
            <wp:effectExtent b="0" l="0" r="0" t="0"/>
            <wp:docPr descr="Figure 11: Connectivity profile matrix (A), similarity matrix (B), interval plot (C), and ridge plots (D) for phase coupling functional connectome similarities in the gamma band." title="" id="1" name="Picture"/>
            <a:graphic>
              <a:graphicData uri="http://schemas.openxmlformats.org/drawingml/2006/picture">
                <pic:pic>
                  <pic:nvPicPr>
                    <pic:cNvPr descr="../../figures/gamma/phase_similarity_results_hilbert_maximal.png" id="0" name="Picture"/>
                    <pic:cNvPicPr>
                      <a:picLocks noChangeArrowheads="1" noChangeAspect="1"/>
                    </pic:cNvPicPr>
                  </pic:nvPicPr>
                  <pic:blipFill>
                    <a:blip r:embed="rId33"/>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11: Connectivity profile matrix (A), similarity matrix (B), interval plot (C), and ridge plots (D) for phase coupling functional connectome similarities in the gamma band.</w:t>
      </w:r>
    </w:p>
    <w:bookmarkEnd w:id="34"/>
    <w:bookmarkEnd w:id="35"/>
    <w:sectPr w:rsidR="00DA0F6A" w:rsidRPr="00A76E18" w:rsidSect="00CB20D0">
      <w:headerReference r:id="rId10" w:type="even"/>
      <w:headerReference r:id="rId9" w:type="default"/>
      <w:footerReference r:id="rId14" w:type="even"/>
      <w:footerReference r:id="rId13" w:type="default"/>
      <w:headerReference r:id="rId11" w:type="first"/>
      <w:footerReference r:id="rId12"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50C4D" w14:textId="77777777" w:rsidR="00EF3F5D" w:rsidRDefault="00EF3F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CAB07" w14:textId="77777777" w:rsidR="00EF3F5D" w:rsidRDefault="00EF3F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BF818" w14:textId="77777777" w:rsidR="00EF3F5D" w:rsidRDefault="00EF3F5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EndPr>
      <w:rPr>
        <w:rStyle w:val="PageNumber"/>
      </w:rPr>
    </w:sdtEndPr>
    <w:sdtContent>
      <w:p w14:paraId="549CECB4" w14:textId="77777777" w:rsidR="00AF36ED" w:rsidRDefault="00EC7F3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31A689" w14:textId="77777777" w:rsidR="00AF36ED" w:rsidRDefault="00F13C7A"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EndPr>
      <w:rPr>
        <w:rStyle w:val="PageNumber"/>
      </w:rPr>
    </w:sdtEndPr>
    <w:sdtContent>
      <w:p w14:paraId="0A0C3533" w14:textId="77777777" w:rsidR="00AF36ED" w:rsidRDefault="00EC7F3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618ED1" w14:textId="2D98FB35" w:rsidR="00AF36ED" w:rsidRPr="00A05772" w:rsidRDefault="00EF3F5D" w:rsidP="00572FF5">
    <w:pPr>
      <w:pStyle w:val="Header"/>
      <w:ind w:right="357"/>
    </w:pPr>
    <w:r>
      <w:t>ONLINE SUPPLEMENT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EndPr>
      <w:rPr>
        <w:rStyle w:val="PageNumber"/>
      </w:rPr>
    </w:sdtEndPr>
    <w:sdtContent>
      <w:p w14:paraId="20C22A88" w14:textId="77777777" w:rsidR="00DA0F6A" w:rsidRDefault="00DA0F6A"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BF3555" w14:textId="14934CE5" w:rsidR="00CB20D0" w:rsidRPr="00A05772" w:rsidRDefault="00EF3F5D" w:rsidP="00CB20D0">
    <w:pPr>
      <w:pStyle w:val="Header"/>
      <w:ind w:right="357"/>
    </w:pPr>
    <w:r>
      <w:t>ONLINE SUPPLEMENT</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B104B3A"/>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50FE9CCC"/>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B5484002"/>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F842910A"/>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9983FB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F2EEC7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E4F2A86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AFD2AD70"/>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A75E2E9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5492F48E"/>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98"/>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72FF5"/>
    <w:pPr>
      <w:spacing w:after="240" w:before="120" w:line="480" w:lineRule="auto"/>
    </w:pPr>
    <w:rPr>
      <w:rFonts w:ascii="Times New Roman" w:hAnsi="Times New Roman"/>
    </w:rPr>
  </w:style>
  <w:style w:styleId="Heading1" w:type="paragraph">
    <w:name w:val="heading 1"/>
    <w:basedOn w:val="Normal"/>
    <w:next w:val="BodyText"/>
    <w:uiPriority w:val="9"/>
    <w:qFormat/>
    <w:rsid w:val="00572FF5"/>
    <w:pPr>
      <w:keepNext/>
      <w:keepLines/>
      <w:spacing w:after="0" w:before="480"/>
      <w:jc w:val="center"/>
      <w:outlineLvl w:val="0"/>
    </w:pPr>
    <w:rPr>
      <w:rFonts w:cstheme="majorBidi" w:eastAsiaTheme="majorEastAsia"/>
      <w:b/>
      <w:bCs/>
      <w:szCs w:val="32"/>
    </w:rPr>
  </w:style>
  <w:style w:styleId="Heading2" w:type="paragraph">
    <w:name w:val="heading 2"/>
    <w:basedOn w:val="Heading1"/>
    <w:next w:val="BodyText"/>
    <w:uiPriority w:val="9"/>
    <w:unhideWhenUsed/>
    <w:qFormat/>
    <w:rsid w:val="00AB6A32"/>
    <w:pPr>
      <w:spacing w:before="200"/>
      <w:jc w:val="left"/>
      <w:outlineLvl w:val="1"/>
    </w:pPr>
    <w:rPr>
      <w:bCs w:val="0"/>
    </w:rPr>
  </w:style>
  <w:style w:styleId="Heading3" w:type="paragraph">
    <w:name w:val="heading 3"/>
    <w:basedOn w:val="Heading2"/>
    <w:next w:val="Normal"/>
    <w:uiPriority w:val="9"/>
    <w:unhideWhenUsed/>
    <w:qFormat/>
    <w:rsid w:val="007F2EC5"/>
    <w:pPr>
      <w:framePr w:hAnchor="text" w:vAnchor="text" w:wrap="around" w:y="1"/>
      <w:spacing w:before="0" w:line="240" w:lineRule="auto"/>
      <w:ind w:firstLine="680"/>
      <w:outlineLvl w:val="2"/>
    </w:pPr>
    <w:rPr>
      <w:bCs/>
      <w:szCs w:val="28"/>
    </w:rPr>
  </w:style>
  <w:style w:styleId="Heading4" w:type="paragraph">
    <w:name w:val="heading 4"/>
    <w:basedOn w:val="Heading3"/>
    <w:next w:val="BodyText"/>
    <w:uiPriority w:val="9"/>
    <w:unhideWhenUsed/>
    <w:qFormat/>
    <w:rsid w:val="00F0724A"/>
    <w:pPr>
      <w:framePr w:wrap="around"/>
      <w:outlineLvl w:val="3"/>
    </w:pPr>
    <w:rPr>
      <w:bCs w:val="0"/>
      <w:i/>
    </w:rPr>
  </w:style>
  <w:style w:styleId="Heading5" w:type="paragraph">
    <w:name w:val="heading 5"/>
    <w:basedOn w:val="Heading4"/>
    <w:next w:val="BodyText"/>
    <w:uiPriority w:val="9"/>
    <w:unhideWhenUsed/>
    <w:qFormat/>
    <w:rsid w:val="00F0724A"/>
    <w:pPr>
      <w:framePr w:wrap="around"/>
      <w:outlineLvl w:val="4"/>
    </w:pPr>
    <w:rPr>
      <w:b w:val="0"/>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036C4"/>
    <w:pPr>
      <w:spacing w:before="180"/>
      <w:ind w:firstLine="680"/>
    </w:pPr>
  </w:style>
  <w:style w:customStyle="1" w:styleId="FirstParagraph" w:type="paragraph">
    <w:name w:val="First Paragraph"/>
    <w:basedOn w:val="BodyText"/>
    <w:next w:val="BodyText"/>
    <w:qFormat/>
  </w:style>
  <w:style w:customStyle="1" w:styleId="Compact" w:type="paragraph">
    <w:name w:val="Compact"/>
    <w:basedOn w:val="BodyText"/>
    <w:qFormat/>
    <w:rsid w:val="00AF6DE6"/>
    <w:pPr>
      <w:spacing w:after="180" w:line="240" w:lineRule="auto"/>
      <w:ind w:firstLine="0"/>
    </w:pPr>
  </w:style>
  <w:style w:styleId="Title" w:type="paragraph">
    <w:name w:val="Title"/>
    <w:basedOn w:val="Normal"/>
    <w:next w:val="BodyText"/>
    <w:qFormat/>
    <w:rsid w:val="00186200"/>
    <w:pPr>
      <w:keepNext/>
      <w:keepLines/>
      <w:spacing w:before="2040"/>
      <w:jc w:val="center"/>
    </w:pPr>
    <w:rPr>
      <w:rFonts w:cstheme="majorBidi" w:eastAsiaTheme="majorEastAsia"/>
      <w:bCs/>
      <w:szCs w:val="36"/>
    </w:rPr>
  </w:style>
  <w:style w:styleId="Subtitle" w:type="paragraph">
    <w:name w:val="Subtitle"/>
    <w:basedOn w:val="Title"/>
    <w:next w:val="BodyText"/>
    <w:qFormat/>
    <w:rsid w:val="00572FF5"/>
    <w:pPr>
      <w:spacing w:before="240"/>
    </w:pPr>
    <w:rPr>
      <w:szCs w:val="30"/>
    </w:rPr>
  </w:style>
  <w:style w:customStyle="1" w:styleId="Author" w:type="paragraph">
    <w:name w:val="Author"/>
    <w:basedOn w:val="Title"/>
    <w:next w:val="BodyText"/>
    <w:qFormat/>
    <w:rsid w:val="00CB20D0"/>
    <w:pPr>
      <w:spacing w:before="0"/>
    </w:pPr>
  </w:style>
  <w:style w:styleId="Date" w:type="paragraph">
    <w:name w:val="Date"/>
    <w:next w:val="BodyText"/>
    <w:qFormat/>
    <w:pPr>
      <w:keepNext/>
      <w:keepLines/>
      <w:jc w:val="center"/>
    </w:pPr>
  </w:style>
  <w:style w:customStyle="1" w:styleId="Abstract" w:type="paragraph">
    <w:name w:val="Abstract"/>
    <w:basedOn w:val="Normal"/>
    <w:next w:val="BodyText"/>
    <w:qFormat/>
    <w:rsid w:val="00572FF5"/>
    <w:pPr>
      <w:keepNext/>
      <w:keepLines/>
      <w:spacing w:after="300" w:before="300"/>
    </w:pPr>
    <w:rPr>
      <w:szCs w:val="20"/>
    </w:rPr>
  </w:style>
  <w:style w:styleId="Bibliography" w:type="paragraph">
    <w:name w:val="Bibliography"/>
    <w:aliases w:val="refs"/>
    <w:basedOn w:val="Normal"/>
    <w:qFormat/>
    <w:rsid w:val="00572FF5"/>
    <w:pPr>
      <w:ind w:hanging="680" w:left="680"/>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rsid w:val="00006D3F"/>
    <w:pPr>
      <w:spacing w:before="0"/>
    </w:pPr>
  </w:style>
  <w:style w:customStyle="1" w:styleId="Table" w:type="table">
    <w:name w:val="Table"/>
    <w:basedOn w:val="TableNormal"/>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006D3F"/>
    <w:pPr>
      <w:keepNext/>
    </w:pPr>
  </w:style>
  <w:style w:customStyle="1" w:styleId="ImageCaption" w:type="paragraph">
    <w:name w:val="Image Caption"/>
    <w:basedOn w:val="Caption"/>
    <w:rsid w:val="00421B26"/>
    <w:rPr>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rsid w:val="00F61911"/>
    <w:pPr>
      <w:pageBreakBefore/>
      <w:spacing w:after="240" w:before="240"/>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uiPriority w:val="99"/>
    <w:unhideWhenUsed/>
    <w:rsid w:val="00AF36ED"/>
    <w:pPr>
      <w:tabs>
        <w:tab w:pos="4536" w:val="center"/>
        <w:tab w:pos="9072" w:val="right"/>
      </w:tabs>
      <w:spacing w:after="0"/>
    </w:pPr>
  </w:style>
  <w:style w:customStyle="1" w:styleId="HeaderChar" w:type="character">
    <w:name w:val="Header Char"/>
    <w:basedOn w:val="DefaultParagraphFont"/>
    <w:link w:val="Header"/>
    <w:uiPriority w:val="99"/>
    <w:rsid w:val="00AF36ED"/>
  </w:style>
  <w:style w:styleId="Footer" w:type="paragraph">
    <w:name w:val="footer"/>
    <w:basedOn w:val="Normal"/>
    <w:link w:val="FooterChar"/>
    <w:unhideWhenUsed/>
    <w:rsid w:val="00AF36ED"/>
    <w:pPr>
      <w:tabs>
        <w:tab w:pos="4536" w:val="center"/>
        <w:tab w:pos="9072" w:val="right"/>
      </w:tabs>
      <w:spacing w:after="0"/>
    </w:pPr>
  </w:style>
  <w:style w:customStyle="1" w:styleId="FooterChar" w:type="character">
    <w:name w:val="Footer Char"/>
    <w:basedOn w:val="DefaultParagraphFont"/>
    <w:link w:val="Footer"/>
    <w:rsid w:val="00AF36ED"/>
  </w:style>
  <w:style w:styleId="PageNumber" w:type="character">
    <w:name w:val="page number"/>
    <w:basedOn w:val="DefaultParagraphFont"/>
    <w:semiHidden/>
    <w:unhideWhenUsed/>
    <w:rsid w:val="00AF36ED"/>
  </w:style>
  <w:style w:customStyle="1" w:styleId="h1-pagebreak" w:type="paragraph">
    <w:name w:val="h1-pagebreak"/>
    <w:basedOn w:val="Heading1"/>
    <w:qFormat/>
    <w:rsid w:val="00DD5581"/>
    <w:pPr>
      <w:pageBreakBefore/>
    </w:pPr>
    <w:rPr>
      <w:b w:val="0"/>
    </w:rPr>
  </w:style>
  <w:style w:customStyle="1" w:styleId="BodyTextChar" w:type="character">
    <w:name w:val="Body Text Char"/>
    <w:basedOn w:val="DefaultParagraphFont"/>
    <w:link w:val="BodyText"/>
    <w:rsid w:val="005036C4"/>
    <w:rPr>
      <w:rFonts w:ascii="Times New Roman" w:hAnsi="Times New Roman"/>
    </w:rPr>
  </w:style>
  <w:style w:styleId="TableGrid" w:type="table">
    <w:name w:val="Table Grid"/>
    <w:basedOn w:val="TableNormal"/>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ridTable1Light" w:type="table">
    <w:name w:val="Grid Table 1 Light"/>
    <w:basedOn w:val="TableNormal"/>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PlainTable2" w:type="table">
    <w:name w:val="Plain Table 2"/>
    <w:basedOn w:val="TableNormal"/>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PlainTable1" w:type="table">
    <w:name w:val="Plain Table 1"/>
    <w:basedOn w:val="TableNormal"/>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ookTitle" w:type="character">
    <w:name w:val="Book Title"/>
    <w:basedOn w:val="DefaultParagraphFon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1" Target="media/rId2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0</Words>
  <Characters>2</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2023-12-23T01:36:10Z</dcterms:created>
  <dcterms:modified xsi:type="dcterms:W3CDTF">2023-12-23T01:36:10Z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